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428" w:rsidRPr="007C14C9" w:rsidRDefault="00E9293A" w:rsidP="00E554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CHAPTER 1</w:t>
      </w:r>
      <w:r w:rsidR="00114668">
        <w:rPr>
          <w:rFonts w:ascii="Arial" w:hAnsi="Arial" w:cs="Arial"/>
          <w:b/>
          <w:sz w:val="28"/>
          <w:szCs w:val="28"/>
        </w:rPr>
        <w:t>9 &amp; 20</w:t>
      </w:r>
      <w:r w:rsidR="00E55428">
        <w:rPr>
          <w:rFonts w:ascii="Arial" w:hAnsi="Arial" w:cs="Arial"/>
          <w:b/>
          <w:sz w:val="28"/>
          <w:szCs w:val="28"/>
        </w:rPr>
        <w:t xml:space="preserve"> </w:t>
      </w:r>
      <w:r w:rsidR="00E55428" w:rsidRPr="007C14C9">
        <w:rPr>
          <w:rFonts w:ascii="Arial" w:hAnsi="Arial" w:cs="Arial"/>
          <w:b/>
          <w:sz w:val="28"/>
          <w:szCs w:val="28"/>
        </w:rPr>
        <w:t>STUDY GUIDE</w:t>
      </w:r>
    </w:p>
    <w:p w:rsidR="00E55428" w:rsidRDefault="00E55428" w:rsidP="00E5542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 Works &amp; Artists You Should </w:t>
      </w:r>
      <w:proofErr w:type="gramStart"/>
      <w:r>
        <w:rPr>
          <w:rFonts w:ascii="Arial" w:hAnsi="Arial" w:cs="Arial"/>
          <w:b/>
          <w:sz w:val="24"/>
          <w:szCs w:val="24"/>
        </w:rPr>
        <w:t>Know:</w:t>
      </w:r>
      <w:proofErr w:type="gramEnd"/>
    </w:p>
    <w:p w:rsidR="00E55428" w:rsidRPr="00AC2F45" w:rsidRDefault="006F5A7D" w:rsidP="00E5542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Blue Mountain by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Vasily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Kandinsky</w:t>
      </w:r>
    </w:p>
    <w:p w:rsidR="00E55428" w:rsidRDefault="006F5A7D" w:rsidP="00E5542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Broadway Boogie </w:t>
      </w: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Woogie</w:t>
      </w:r>
      <w:proofErr w:type="spellEnd"/>
      <w:r>
        <w:rPr>
          <w:rFonts w:ascii="Arial" w:hAnsi="Arial" w:cs="Arial"/>
          <w:b/>
          <w:i/>
          <w:sz w:val="24"/>
          <w:szCs w:val="24"/>
          <w:u w:val="single"/>
        </w:rPr>
        <w:t xml:space="preserve"> by Piet Mondrian</w:t>
      </w:r>
    </w:p>
    <w:p w:rsidR="00E55428" w:rsidRPr="00D560BF" w:rsidRDefault="006F5A7D" w:rsidP="00E5542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Door to River by Willem de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Kooning</w:t>
      </w:r>
      <w:proofErr w:type="spellEnd"/>
    </w:p>
    <w:p w:rsidR="00D560BF" w:rsidRPr="00D560BF" w:rsidRDefault="006F5A7D" w:rsidP="00D560B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iCs/>
          <w:sz w:val="24"/>
          <w:szCs w:val="24"/>
          <w:u w:val="single"/>
        </w:rPr>
        <w:t>Number 1 by Jackson Pollock</w:t>
      </w:r>
    </w:p>
    <w:p w:rsidR="00E55428" w:rsidRDefault="006F5A7D" w:rsidP="00E5542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Campbell’s Soup 1: Tomato by Andy Warhol</w:t>
      </w:r>
    </w:p>
    <w:p w:rsidR="00D560BF" w:rsidRPr="00D560BF" w:rsidRDefault="006F5A7D" w:rsidP="00E5542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Spoonbridge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and Cherry by Claus Oldenburg</w:t>
      </w:r>
    </w:p>
    <w:p w:rsidR="00D560BF" w:rsidRDefault="006F5A7D" w:rsidP="00E5542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Central Savings by Richard Estes</w:t>
      </w:r>
    </w:p>
    <w:p w:rsidR="006F5A7D" w:rsidRDefault="006F5A7D" w:rsidP="00E5542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Still Life with red Mat by Ralph Goings</w:t>
      </w:r>
    </w:p>
    <w:p w:rsidR="006F5A7D" w:rsidRDefault="006F5A7D" w:rsidP="00E5542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Mr</w:t>
      </w:r>
      <w:proofErr w:type="spellEnd"/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Dob</w:t>
      </w:r>
      <w:proofErr w:type="spellEnd"/>
      <w:r>
        <w:rPr>
          <w:rFonts w:ascii="Arial" w:hAnsi="Arial" w:cs="Arial"/>
          <w:b/>
          <w:i/>
          <w:sz w:val="24"/>
          <w:szCs w:val="24"/>
          <w:u w:val="single"/>
        </w:rPr>
        <w:t xml:space="preserve"> Panda Family by Takashi Murakami</w:t>
      </w:r>
    </w:p>
    <w:p w:rsidR="006F5A7D" w:rsidRDefault="006F5A7D" w:rsidP="00E5542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Untitled (Portrait of Ross in L.A.) by Felix Gonzalez-Torres </w:t>
      </w:r>
    </w:p>
    <w:p w:rsidR="00E9293A" w:rsidRDefault="00E55428" w:rsidP="00E55428">
      <w:pPr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917122">
        <w:rPr>
          <w:noProof/>
        </w:rPr>
        <w:t>.</w:t>
      </w:r>
      <w:r w:rsidR="00917122" w:rsidRPr="00917122">
        <w:rPr>
          <w:noProof/>
        </w:rPr>
        <w:t xml:space="preserve"> </w:t>
      </w:r>
      <w:r w:rsidR="00917122">
        <w:rPr>
          <w:noProof/>
        </w:rPr>
        <w:drawing>
          <wp:inline distT="0" distB="0" distL="0" distR="0" wp14:anchorId="5A65372F" wp14:editId="242F04D5">
            <wp:extent cx="1171575" cy="1294712"/>
            <wp:effectExtent l="0" t="0" r="0" b="1270"/>
            <wp:docPr id="1026" name="Picture 2" descr="Vassily Kandinsky - Blue Mountain (Der blaue Berg), 1908-09, oil on canvas,  106 x 96.6 cm | Kandinsky, Les arts, Art kandin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Vassily Kandinsky - Blue Mountain (Der blaue Berg), 1908-09, oil on canvas,  106 x 96.6 cm | Kandinsky, Les arts, Art kandins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947" cy="130396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917122">
        <w:rPr>
          <w:noProof/>
        </w:rPr>
        <w:t xml:space="preserve"> </w:t>
      </w:r>
      <w:r>
        <w:rPr>
          <w:rFonts w:ascii="Arial" w:hAnsi="Arial" w:cs="Arial"/>
          <w:b/>
          <w:sz w:val="24"/>
          <w:szCs w:val="24"/>
        </w:rPr>
        <w:t>b</w:t>
      </w:r>
      <w:proofErr w:type="gramStart"/>
      <w:r w:rsidR="00917122">
        <w:rPr>
          <w:rFonts w:ascii="Arial" w:hAnsi="Arial" w:cs="Arial"/>
          <w:b/>
          <w:sz w:val="24"/>
          <w:szCs w:val="24"/>
        </w:rPr>
        <w:t>.</w:t>
      </w:r>
      <w:proofErr w:type="gramEnd"/>
      <w:r w:rsidR="00917122">
        <w:rPr>
          <w:noProof/>
        </w:rPr>
        <w:drawing>
          <wp:inline distT="0" distB="0" distL="0" distR="0" wp14:anchorId="12221769" wp14:editId="3C9E13D9">
            <wp:extent cx="1306830" cy="1310101"/>
            <wp:effectExtent l="0" t="0" r="7620" b="4445"/>
            <wp:docPr id="3076" name="Picture 4" descr="Piet Mondrian, 1942 - Broadway Boogie Woog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Piet Mondrian, 1942 - Broadway Boogie Woog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736" cy="132404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>c.</w:t>
      </w:r>
      <w:r w:rsidR="006F5A7D">
        <w:rPr>
          <w:noProof/>
        </w:rPr>
        <w:drawing>
          <wp:inline distT="0" distB="0" distL="0" distR="0" wp14:anchorId="4F0E311D" wp14:editId="1720CE2F">
            <wp:extent cx="1195864" cy="1371600"/>
            <wp:effectExtent l="0" t="0" r="4445" b="0"/>
            <wp:docPr id="4098" name="Picture 2" descr="Willem de Kooning | Door to the River | Whitney Museum of American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Willem de Kooning | Door to the River | Whitney Museum of American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676" cy="138285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>d.</w:t>
      </w:r>
      <w:r w:rsidR="00E9293A" w:rsidRPr="00E9293A">
        <w:rPr>
          <w:noProof/>
        </w:rPr>
        <w:t xml:space="preserve"> </w:t>
      </w:r>
      <w:r w:rsidR="006F5A7D">
        <w:rPr>
          <w:noProof/>
        </w:rPr>
        <w:drawing>
          <wp:inline distT="0" distB="0" distL="0" distR="0" wp14:anchorId="6B009626" wp14:editId="107AF0E1">
            <wp:extent cx="1552575" cy="956426"/>
            <wp:effectExtent l="0" t="0" r="0" b="0"/>
            <wp:docPr id="5122" name="Picture 2" descr="Number 1, 1949 • MO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Number 1, 1949 • MO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759" cy="97009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F5A7D" w:rsidRDefault="00D560BF" w:rsidP="00E55428">
      <w:pPr>
        <w:jc w:val="both"/>
        <w:rPr>
          <w:noProof/>
        </w:rPr>
      </w:pPr>
      <w:r>
        <w:rPr>
          <w:rFonts w:ascii="Arial" w:hAnsi="Arial" w:cs="Arial"/>
          <w:b/>
          <w:noProof/>
          <w:sz w:val="24"/>
          <w:szCs w:val="24"/>
        </w:rPr>
        <w:t>e.</w:t>
      </w:r>
      <w:r w:rsidR="006F5A7D">
        <w:rPr>
          <w:noProof/>
        </w:rPr>
        <w:drawing>
          <wp:inline distT="0" distB="0" distL="0" distR="0" wp14:anchorId="55B0519D" wp14:editId="6837CE36">
            <wp:extent cx="1148927" cy="1752600"/>
            <wp:effectExtent l="0" t="0" r="0" b="0"/>
            <wp:docPr id="6146" name="Picture 2" descr="Campbell's Soup I: Tomato, 1968 Art Print by Andy Warhol | King &amp; McG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Campbell's Soup I: Tomato, 1968 Art Print by Andy Warhol | King &amp; McGaw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96" t="11359" r="15033" b="10916"/>
                    <a:stretch/>
                  </pic:blipFill>
                  <pic:spPr bwMode="auto">
                    <a:xfrm>
                      <a:off x="0" y="0"/>
                      <a:ext cx="1155253" cy="17622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>f</w:t>
      </w:r>
      <w:proofErr w:type="gramStart"/>
      <w:r w:rsidR="00E55428">
        <w:rPr>
          <w:rFonts w:ascii="Arial" w:hAnsi="Arial" w:cs="Arial"/>
          <w:b/>
          <w:sz w:val="24"/>
          <w:szCs w:val="24"/>
        </w:rPr>
        <w:t>.</w:t>
      </w:r>
      <w:proofErr w:type="gramEnd"/>
      <w:r w:rsidR="006F5A7D">
        <w:rPr>
          <w:noProof/>
        </w:rPr>
        <w:drawing>
          <wp:inline distT="0" distB="0" distL="0" distR="0" wp14:anchorId="4C3FD6B3" wp14:editId="0858D480">
            <wp:extent cx="2331596" cy="1542691"/>
            <wp:effectExtent l="0" t="0" r="0" b="635"/>
            <wp:docPr id="10" name="Picture 2" descr="Claes Oldenburg's Supersized Pop Sculptures Made Public Art Fun - Ar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Claes Oldenburg's Supersized Pop Sculptures Made Public Art Fun - Arts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750" cy="156330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>g.</w:t>
      </w:r>
      <w:r w:rsidR="006F5A7D">
        <w:rPr>
          <w:noProof/>
        </w:rPr>
        <w:drawing>
          <wp:inline distT="0" distB="0" distL="0" distR="0" wp14:anchorId="0589F414" wp14:editId="0081826F">
            <wp:extent cx="2028825" cy="1563141"/>
            <wp:effectExtent l="0" t="0" r="0" b="0"/>
            <wp:docPr id="8194" name="Picture 2" descr="Central Sav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Central Saving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509" cy="160142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6F5A7D">
        <w:rPr>
          <w:rFonts w:ascii="Arial" w:hAnsi="Arial" w:cs="Arial"/>
          <w:b/>
          <w:sz w:val="24"/>
          <w:szCs w:val="24"/>
        </w:rPr>
        <w:t>h.</w:t>
      </w:r>
      <w:r w:rsidR="006F5A7D" w:rsidRPr="006F5A7D">
        <w:rPr>
          <w:noProof/>
        </w:rPr>
        <w:t xml:space="preserve"> </w:t>
      </w:r>
      <w:r w:rsidR="006F5A7D">
        <w:rPr>
          <w:noProof/>
        </w:rPr>
        <w:drawing>
          <wp:inline distT="0" distB="0" distL="0" distR="0" wp14:anchorId="3E5E5025" wp14:editId="735D0E49">
            <wp:extent cx="1908658" cy="1358900"/>
            <wp:effectExtent l="0" t="0" r="0" b="0"/>
            <wp:docPr id="5" name="Picture 2" descr="Ralph Goings, 'Still Life with Red Mat' painting 1988 | Hyperrealism,  Photorealism, Still life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Ralph Goings, 'Still Life with Red Mat' painting 1988 | Hyperrealism,  Photorealism, Still life ar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917" cy="15142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6F5A7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F5A7D">
        <w:rPr>
          <w:rFonts w:ascii="Arial" w:hAnsi="Arial" w:cs="Arial"/>
          <w:b/>
          <w:sz w:val="24"/>
          <w:szCs w:val="24"/>
        </w:rPr>
        <w:t>i</w:t>
      </w:r>
      <w:proofErr w:type="spellEnd"/>
      <w:r w:rsidR="006F5A7D">
        <w:rPr>
          <w:rFonts w:ascii="Arial" w:hAnsi="Arial" w:cs="Arial"/>
          <w:b/>
          <w:sz w:val="24"/>
          <w:szCs w:val="24"/>
        </w:rPr>
        <w:t>.</w:t>
      </w:r>
      <w:r w:rsidR="006F5A7D" w:rsidRPr="006F5A7D">
        <w:rPr>
          <w:noProof/>
        </w:rPr>
        <w:t xml:space="preserve"> </w:t>
      </w:r>
      <w:r w:rsidR="006F5A7D">
        <w:rPr>
          <w:noProof/>
        </w:rPr>
        <w:drawing>
          <wp:inline distT="0" distB="0" distL="0" distR="0" wp14:anchorId="6A5B8834" wp14:editId="54851126">
            <wp:extent cx="1381125" cy="1401876"/>
            <wp:effectExtent l="0" t="0" r="0" b="8255"/>
            <wp:docPr id="2" name="Picture 2" descr="Mr.Dob Panda Family Art Print by Takashi Murak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Mr.Dob Panda Family Art Print by Takashi Murakam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639" cy="142168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6F5A7D">
        <w:rPr>
          <w:rFonts w:ascii="Arial" w:hAnsi="Arial" w:cs="Arial"/>
          <w:b/>
          <w:sz w:val="24"/>
          <w:szCs w:val="24"/>
        </w:rPr>
        <w:t xml:space="preserve"> j.</w:t>
      </w:r>
      <w:r w:rsidR="006F5A7D" w:rsidRPr="006F5A7D">
        <w:rPr>
          <w:noProof/>
        </w:rPr>
        <w:t xml:space="preserve"> </w:t>
      </w:r>
      <w:r w:rsidR="006F5A7D">
        <w:rPr>
          <w:noProof/>
        </w:rPr>
        <w:drawing>
          <wp:inline distT="0" distB="0" distL="0" distR="0" wp14:anchorId="4547AFCA" wp14:editId="6A2FA15C">
            <wp:extent cx="1895475" cy="1418590"/>
            <wp:effectExtent l="0" t="0" r="9525" b="0"/>
            <wp:docPr id="4" name="Shape 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ape 121"/>
                    <pic:cNvPicPr preferRelativeResize="0"/>
                  </pic:nvPicPr>
                  <pic:blipFill>
                    <a:blip r:embed="rId14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122" w:rsidRDefault="00917122" w:rsidP="00E55428">
      <w:pPr>
        <w:jc w:val="both"/>
        <w:rPr>
          <w:rFonts w:ascii="Arial" w:hAnsi="Arial" w:cs="Arial"/>
          <w:b/>
          <w:sz w:val="24"/>
          <w:szCs w:val="24"/>
        </w:rPr>
      </w:pPr>
    </w:p>
    <w:p w:rsidR="00E55428" w:rsidRDefault="00E55428" w:rsidP="00E5542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Vocabulary:</w:t>
      </w:r>
    </w:p>
    <w:p w:rsidR="00A940D6" w:rsidRPr="00724855" w:rsidRDefault="00917122" w:rsidP="00883B28">
      <w:pPr>
        <w:pStyle w:val="ListParagraph"/>
        <w:numPr>
          <w:ilvl w:val="0"/>
          <w:numId w:val="4"/>
        </w:numPr>
        <w:spacing w:line="48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Non-Representational</w:t>
      </w:r>
      <w:r w:rsidR="00A940D6" w:rsidRPr="00724855">
        <w:rPr>
          <w:noProof/>
          <w:sz w:val="28"/>
          <w:szCs w:val="28"/>
        </w:rPr>
        <w:t>:</w:t>
      </w:r>
    </w:p>
    <w:p w:rsidR="00E55428" w:rsidRPr="00724855" w:rsidRDefault="00917122" w:rsidP="00883B28">
      <w:pPr>
        <w:pStyle w:val="ListParagraph"/>
        <w:numPr>
          <w:ilvl w:val="0"/>
          <w:numId w:val="4"/>
        </w:numPr>
        <w:spacing w:line="48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Abstract Expressionism</w:t>
      </w:r>
      <w:r w:rsidR="00E55428" w:rsidRPr="00724855">
        <w:rPr>
          <w:noProof/>
          <w:sz w:val="28"/>
          <w:szCs w:val="28"/>
        </w:rPr>
        <w:t>:</w:t>
      </w:r>
    </w:p>
    <w:p w:rsidR="00A940D6" w:rsidRPr="00724855" w:rsidRDefault="00917122" w:rsidP="00883B28">
      <w:pPr>
        <w:pStyle w:val="ListParagraph"/>
        <w:numPr>
          <w:ilvl w:val="0"/>
          <w:numId w:val="4"/>
        </w:numPr>
        <w:spacing w:line="48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Pop Art</w:t>
      </w:r>
      <w:r w:rsidR="00A940D6" w:rsidRPr="00724855">
        <w:rPr>
          <w:noProof/>
          <w:sz w:val="28"/>
          <w:szCs w:val="28"/>
        </w:rPr>
        <w:t>:</w:t>
      </w:r>
    </w:p>
    <w:p w:rsidR="00E55428" w:rsidRPr="00724855" w:rsidRDefault="00917122" w:rsidP="00883B28">
      <w:pPr>
        <w:pStyle w:val="ListParagraph"/>
        <w:numPr>
          <w:ilvl w:val="0"/>
          <w:numId w:val="4"/>
        </w:numPr>
        <w:spacing w:line="48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Photorealism (or Superrealism)</w:t>
      </w:r>
      <w:r w:rsidR="005626AA" w:rsidRPr="00724855">
        <w:rPr>
          <w:noProof/>
          <w:sz w:val="28"/>
          <w:szCs w:val="28"/>
        </w:rPr>
        <w:t>:</w:t>
      </w:r>
    </w:p>
    <w:p w:rsidR="005626AA" w:rsidRPr="00724855" w:rsidRDefault="00917122" w:rsidP="00883B28">
      <w:pPr>
        <w:pStyle w:val="ListParagraph"/>
        <w:numPr>
          <w:ilvl w:val="0"/>
          <w:numId w:val="4"/>
        </w:numPr>
        <w:spacing w:line="48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Earth Art</w:t>
      </w:r>
      <w:r w:rsidR="005626AA" w:rsidRPr="00724855">
        <w:rPr>
          <w:noProof/>
          <w:sz w:val="28"/>
          <w:szCs w:val="28"/>
        </w:rPr>
        <w:t>:</w:t>
      </w:r>
    </w:p>
    <w:p w:rsidR="001626F0" w:rsidRPr="00724855" w:rsidRDefault="005E1667" w:rsidP="00883B28">
      <w:pPr>
        <w:pStyle w:val="ListParagraph"/>
        <w:numPr>
          <w:ilvl w:val="0"/>
          <w:numId w:val="4"/>
        </w:numPr>
        <w:spacing w:line="48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Futurism</w:t>
      </w:r>
      <w:r w:rsidR="001626F0" w:rsidRPr="00724855">
        <w:rPr>
          <w:noProof/>
          <w:sz w:val="28"/>
          <w:szCs w:val="28"/>
        </w:rPr>
        <w:t>:</w:t>
      </w:r>
    </w:p>
    <w:p w:rsidR="001626F0" w:rsidRPr="00724855" w:rsidRDefault="00917122" w:rsidP="00883B28">
      <w:pPr>
        <w:pStyle w:val="ListParagraph"/>
        <w:numPr>
          <w:ilvl w:val="0"/>
          <w:numId w:val="4"/>
        </w:numPr>
        <w:spacing w:line="48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Conceptual art</w:t>
      </w:r>
      <w:r w:rsidR="00883B28" w:rsidRPr="00724855">
        <w:rPr>
          <w:noProof/>
          <w:sz w:val="28"/>
          <w:szCs w:val="28"/>
        </w:rPr>
        <w:t>:</w:t>
      </w:r>
    </w:p>
    <w:p w:rsidR="00E55428" w:rsidRDefault="00E55428" w:rsidP="00E5542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Questions You Should Be Able to Answer:</w:t>
      </w:r>
    </w:p>
    <w:p w:rsidR="00E55428" w:rsidRDefault="00917122" w:rsidP="008766C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was </w:t>
      </w:r>
      <w:proofErr w:type="spellStart"/>
      <w:r>
        <w:rPr>
          <w:rFonts w:ascii="Arial" w:hAnsi="Arial" w:cs="Arial"/>
          <w:sz w:val="24"/>
          <w:szCs w:val="24"/>
        </w:rPr>
        <w:t>Vasily</w:t>
      </w:r>
      <w:proofErr w:type="spellEnd"/>
      <w:r>
        <w:rPr>
          <w:rFonts w:ascii="Arial" w:hAnsi="Arial" w:cs="Arial"/>
          <w:sz w:val="24"/>
          <w:szCs w:val="24"/>
        </w:rPr>
        <w:t xml:space="preserve"> Kandinsky very sensitive </w:t>
      </w: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 w:rsidR="00E55428">
        <w:rPr>
          <w:rFonts w:ascii="Arial" w:hAnsi="Arial" w:cs="Arial"/>
          <w:sz w:val="24"/>
          <w:szCs w:val="24"/>
        </w:rPr>
        <w:t>?</w:t>
      </w:r>
    </w:p>
    <w:p w:rsidR="008766C9" w:rsidRDefault="008766C9" w:rsidP="008766C9">
      <w:pPr>
        <w:pStyle w:val="ListParagraph"/>
        <w:rPr>
          <w:rFonts w:ascii="Arial" w:hAnsi="Arial" w:cs="Arial"/>
          <w:sz w:val="24"/>
          <w:szCs w:val="24"/>
        </w:rPr>
      </w:pPr>
    </w:p>
    <w:p w:rsidR="00E55428" w:rsidRDefault="005E1667" w:rsidP="00E55428">
      <w:pPr>
        <w:pStyle w:val="ListParagraph"/>
        <w:numPr>
          <w:ilvl w:val="0"/>
          <w:numId w:val="3"/>
        </w:numPr>
        <w:spacing w:line="7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</w:t>
      </w:r>
      <w:r w:rsidR="00917122">
        <w:rPr>
          <w:rFonts w:ascii="Arial" w:hAnsi="Arial" w:cs="Arial"/>
          <w:sz w:val="24"/>
          <w:szCs w:val="24"/>
        </w:rPr>
        <w:t>sculptor did we look at who created “super realist” figures</w:t>
      </w:r>
      <w:r w:rsidR="001D2332">
        <w:rPr>
          <w:rFonts w:ascii="Arial" w:hAnsi="Arial" w:cs="Arial"/>
          <w:sz w:val="24"/>
          <w:szCs w:val="24"/>
        </w:rPr>
        <w:t xml:space="preserve">?  </w:t>
      </w:r>
    </w:p>
    <w:p w:rsidR="00E55428" w:rsidRDefault="00917122" w:rsidP="00A06A2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kind of art does Andy Goldsworthy create</w:t>
      </w:r>
      <w:r w:rsidR="00E55428">
        <w:rPr>
          <w:rFonts w:ascii="Arial" w:hAnsi="Arial" w:cs="Arial"/>
          <w:sz w:val="24"/>
          <w:szCs w:val="24"/>
        </w:rPr>
        <w:t>?</w:t>
      </w:r>
      <w:bookmarkStart w:id="0" w:name="_GoBack"/>
      <w:bookmarkEnd w:id="0"/>
    </w:p>
    <w:p w:rsidR="00A06A2B" w:rsidRDefault="00A06A2B" w:rsidP="00A06A2B">
      <w:pPr>
        <w:pStyle w:val="ListParagraph"/>
        <w:rPr>
          <w:rFonts w:ascii="Arial" w:hAnsi="Arial" w:cs="Arial"/>
          <w:sz w:val="24"/>
          <w:szCs w:val="24"/>
        </w:rPr>
      </w:pPr>
    </w:p>
    <w:p w:rsidR="00A06A2B" w:rsidRDefault="00A06A2B" w:rsidP="00A06A2B">
      <w:pPr>
        <w:pStyle w:val="ListParagraph"/>
        <w:rPr>
          <w:rFonts w:ascii="Arial" w:hAnsi="Arial" w:cs="Arial"/>
          <w:sz w:val="24"/>
          <w:szCs w:val="24"/>
        </w:rPr>
      </w:pPr>
    </w:p>
    <w:sectPr w:rsidR="00A06A2B" w:rsidSect="00784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D1951"/>
    <w:multiLevelType w:val="hybridMultilevel"/>
    <w:tmpl w:val="C9F43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F033C"/>
    <w:multiLevelType w:val="hybridMultilevel"/>
    <w:tmpl w:val="21CAAEA6"/>
    <w:lvl w:ilvl="0" w:tplc="7568A5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F12DB"/>
    <w:multiLevelType w:val="hybridMultilevel"/>
    <w:tmpl w:val="4ECEC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02DF7"/>
    <w:multiLevelType w:val="hybridMultilevel"/>
    <w:tmpl w:val="45BCBF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428"/>
    <w:rsid w:val="00114668"/>
    <w:rsid w:val="001626F0"/>
    <w:rsid w:val="001B0558"/>
    <w:rsid w:val="001D2332"/>
    <w:rsid w:val="00233587"/>
    <w:rsid w:val="0024426D"/>
    <w:rsid w:val="002D425A"/>
    <w:rsid w:val="002F31FC"/>
    <w:rsid w:val="00351922"/>
    <w:rsid w:val="00380443"/>
    <w:rsid w:val="005626AA"/>
    <w:rsid w:val="005E1667"/>
    <w:rsid w:val="00640AE5"/>
    <w:rsid w:val="006F5A7D"/>
    <w:rsid w:val="00724855"/>
    <w:rsid w:val="00784E00"/>
    <w:rsid w:val="008766C9"/>
    <w:rsid w:val="00883B28"/>
    <w:rsid w:val="009116D5"/>
    <w:rsid w:val="00917122"/>
    <w:rsid w:val="009A71EC"/>
    <w:rsid w:val="00A06A2B"/>
    <w:rsid w:val="00A42C5A"/>
    <w:rsid w:val="00A700A9"/>
    <w:rsid w:val="00A929AD"/>
    <w:rsid w:val="00A940D6"/>
    <w:rsid w:val="00AF34BE"/>
    <w:rsid w:val="00C475F1"/>
    <w:rsid w:val="00C709E8"/>
    <w:rsid w:val="00CB4D4E"/>
    <w:rsid w:val="00D560BF"/>
    <w:rsid w:val="00D97925"/>
    <w:rsid w:val="00E55428"/>
    <w:rsid w:val="00E9293A"/>
    <w:rsid w:val="00ED702C"/>
    <w:rsid w:val="00F1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97335"/>
  <w15:docId w15:val="{0E539591-F351-47FA-A0B0-F82A0CD8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4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5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2</cp:revision>
  <cp:lastPrinted>2020-12-09T18:49:00Z</cp:lastPrinted>
  <dcterms:created xsi:type="dcterms:W3CDTF">2020-12-09T23:42:00Z</dcterms:created>
  <dcterms:modified xsi:type="dcterms:W3CDTF">2020-12-09T23:42:00Z</dcterms:modified>
</cp:coreProperties>
</file>