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F408E4">
        <w:rPr>
          <w:sz w:val="56"/>
          <w:szCs w:val="56"/>
        </w:rPr>
        <w:t>November 2 &amp; 5</w:t>
      </w:r>
    </w:p>
    <w:p w:rsidR="00A53BBA" w:rsidRPr="008D65C5" w:rsidRDefault="00F408E4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#24</w:t>
      </w:r>
    </w:p>
    <w:p w:rsidR="00D123F6" w:rsidRDefault="00A53BBA" w:rsidP="00B80DFC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4845D3">
        <w:rPr>
          <w:rFonts w:ascii="Bradley Hand ITC" w:hAnsi="Bradley Hand ITC"/>
          <w:b/>
          <w:color w:val="7030A0"/>
          <w:sz w:val="44"/>
          <w:szCs w:val="44"/>
        </w:rPr>
        <w:t>Go look at the art in the hall display case.  Describe you</w:t>
      </w:r>
      <w:r w:rsidR="004845D3">
        <w:rPr>
          <w:rFonts w:ascii="Bradley Hand ITC" w:hAnsi="Bradley Hand ITC"/>
          <w:b/>
          <w:color w:val="7030A0"/>
          <w:sz w:val="44"/>
          <w:szCs w:val="44"/>
        </w:rPr>
        <w:t>r</w:t>
      </w:r>
      <w:r w:rsidR="004845D3">
        <w:rPr>
          <w:rFonts w:ascii="Bradley Hand ITC" w:hAnsi="Bradley Hand ITC"/>
          <w:b/>
          <w:color w:val="7030A0"/>
          <w:sz w:val="44"/>
          <w:szCs w:val="44"/>
        </w:rPr>
        <w:t xml:space="preserve"> favorite art work and why you like it.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E95B82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12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4845D3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Problems with Landscapes</w:t>
      </w:r>
    </w:p>
    <w:p w:rsidR="00E95B82" w:rsidRPr="0077798E" w:rsidRDefault="004845D3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landscapes (work back to front!) finish blocking in. </w:t>
      </w:r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3E022B"/>
    <w:rsid w:val="00426A38"/>
    <w:rsid w:val="0045092C"/>
    <w:rsid w:val="00456490"/>
    <w:rsid w:val="00482964"/>
    <w:rsid w:val="004845D3"/>
    <w:rsid w:val="004951F4"/>
    <w:rsid w:val="005116E6"/>
    <w:rsid w:val="00544B72"/>
    <w:rsid w:val="00611588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D1002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42748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2018-11-01T19:06:00Z</dcterms:created>
  <dcterms:modified xsi:type="dcterms:W3CDTF">2018-11-01T19:10:00Z</dcterms:modified>
</cp:coreProperties>
</file>