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1AD">
        <w:rPr>
          <w:sz w:val="56"/>
          <w:szCs w:val="56"/>
        </w:rPr>
        <w:t>November 1 &amp; 2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131AD">
        <w:rPr>
          <w:rFonts w:ascii="Blackadder ITC" w:hAnsi="Blackadder ITC"/>
          <w:sz w:val="96"/>
          <w:szCs w:val="96"/>
        </w:rPr>
        <w:t xml:space="preserve"> 23</w:t>
      </w:r>
      <w:bookmarkStart w:id="0" w:name="_GoBack"/>
      <w:bookmarkEnd w:id="0"/>
    </w:p>
    <w:p w:rsidR="00E6587E" w:rsidRPr="00E6587E" w:rsidRDefault="006C2CE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A131AD">
        <w:rPr>
          <w:rFonts w:ascii="Bradley Hand ITC" w:hAnsi="Bradley Hand ITC"/>
          <w:b/>
          <w:color w:val="7030A0"/>
          <w:sz w:val="56"/>
          <w:szCs w:val="56"/>
        </w:rPr>
        <w:t>Review:  What is one thing you remember about “common mistakes in landscape paintings”, from the discussion last time?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6C2CEA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None today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6587E" w:rsidRDefault="00A131AD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</w:t>
      </w:r>
    </w:p>
    <w:p w:rsidR="00E6587E" w:rsidRPr="00E6587E" w:rsidRDefault="00A131AD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“blocking in”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41145"/>
    <w:rsid w:val="00690A7E"/>
    <w:rsid w:val="006C2CEA"/>
    <w:rsid w:val="007A4B36"/>
    <w:rsid w:val="007B6A21"/>
    <w:rsid w:val="007D183B"/>
    <w:rsid w:val="007F502A"/>
    <w:rsid w:val="00924B9E"/>
    <w:rsid w:val="009C207F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87E"/>
    <w:rsid w:val="00E65CA9"/>
    <w:rsid w:val="00E65E9F"/>
    <w:rsid w:val="00E84D26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1F45D4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2021-10-27T14:01:00Z</cp:lastPrinted>
  <dcterms:created xsi:type="dcterms:W3CDTF">2021-10-29T21:06:00Z</dcterms:created>
  <dcterms:modified xsi:type="dcterms:W3CDTF">2021-10-29T21:06:00Z</dcterms:modified>
</cp:coreProperties>
</file>