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32E1CD8E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39A">
        <w:rPr>
          <w:color w:val="00B0F0"/>
          <w:sz w:val="56"/>
          <w:szCs w:val="56"/>
        </w:rPr>
        <w:t>April 2</w:t>
      </w:r>
      <w:r w:rsidR="00CA55A9">
        <w:rPr>
          <w:color w:val="00B0F0"/>
          <w:sz w:val="56"/>
          <w:szCs w:val="56"/>
        </w:rPr>
        <w:t>9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336098A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#31</w:t>
      </w:r>
      <w:bookmarkStart w:id="0" w:name="_GoBack"/>
      <w:bookmarkEnd w:id="0"/>
    </w:p>
    <w:p w14:paraId="2F832B13" w14:textId="2965F618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CA55A9">
        <w:rPr>
          <w:rFonts w:ascii="Bradley Hand ITC" w:hAnsi="Bradley Hand ITC"/>
          <w:b/>
          <w:color w:val="7030A0"/>
          <w:sz w:val="48"/>
          <w:szCs w:val="48"/>
        </w:rPr>
        <w:t>Any “artsy” plans for summer?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6199B6FB" w14:textId="2299D26C" w:rsidR="00CA55A9" w:rsidRDefault="00CA55A9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“Chalk the Walk” registration by May 10</w:t>
      </w:r>
      <w:r w:rsidRPr="00CA55A9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</w:t>
      </w:r>
    </w:p>
    <w:p w14:paraId="2AB61F4F" w14:textId="06756B15" w:rsidR="00E872D6" w:rsidRPr="007A7BB8" w:rsidRDefault="00D67582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Style Paintings due MAY 5th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454FEEF1" w14:textId="36CAB7BD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D0F0C"/>
    <w:rsid w:val="001D7007"/>
    <w:rsid w:val="002466C8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2022-04-28T20:52:00Z</dcterms:created>
  <dcterms:modified xsi:type="dcterms:W3CDTF">2022-04-28T20:52:00Z</dcterms:modified>
</cp:coreProperties>
</file>