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BD" w:rsidRPr="0003424B" w:rsidRDefault="00D552BD" w:rsidP="00D552B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1F1B6E">
        <w:rPr>
          <w:rFonts w:ascii="Comic Sans MS" w:hAnsi="Comic Sans MS"/>
          <w:b/>
          <w:color w:val="00B050"/>
          <w:sz w:val="32"/>
          <w:szCs w:val="32"/>
        </w:rPr>
        <w:t>January 2</w:t>
      </w:r>
      <w:r w:rsidR="000529B4">
        <w:rPr>
          <w:rFonts w:ascii="Comic Sans MS" w:hAnsi="Comic Sans MS"/>
          <w:b/>
          <w:color w:val="00B050"/>
          <w:sz w:val="32"/>
          <w:szCs w:val="32"/>
        </w:rPr>
        <w:t>4 &amp; 27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901453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D552BD" w:rsidRPr="0003424B" w:rsidRDefault="00D552BD" w:rsidP="00D552B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D552BD" w:rsidRPr="0003424B" w:rsidRDefault="00D552BD" w:rsidP="00D552B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</w:t>
      </w:r>
      <w:r w:rsidR="000529B4">
        <w:rPr>
          <w:rFonts w:ascii="Jokerman" w:hAnsi="Jokerman"/>
          <w:b/>
          <w:sz w:val="40"/>
          <w:szCs w:val="40"/>
          <w:u w:val="single"/>
        </w:rPr>
        <w:t>2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7144CA" w:rsidRDefault="00D552BD" w:rsidP="00D552BD">
      <w:pPr>
        <w:rPr>
          <w:rFonts w:ascii="Bradley Hand ITC" w:hAnsi="Bradley Hand ITC"/>
          <w:b/>
          <w:color w:val="7030A0"/>
          <w:sz w:val="48"/>
          <w:szCs w:val="48"/>
        </w:rPr>
      </w:pPr>
      <w:r w:rsidRPr="00E204A5">
        <w:rPr>
          <w:rFonts w:ascii="Bradley Hand ITC" w:hAnsi="Bradley Hand ITC"/>
          <w:b/>
          <w:color w:val="7030A0"/>
          <w:sz w:val="48"/>
          <w:szCs w:val="48"/>
          <w:u w:val="single"/>
        </w:rPr>
        <w:t>Reflective Writing</w:t>
      </w:r>
      <w:r w:rsidRPr="00E204A5"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7144CA">
        <w:rPr>
          <w:rFonts w:ascii="Bradley Hand ITC" w:hAnsi="Bradley Hand ITC"/>
          <w:b/>
          <w:color w:val="7030A0"/>
          <w:sz w:val="48"/>
          <w:szCs w:val="48"/>
        </w:rPr>
        <w:t xml:space="preserve">When you draw, what is the thing </w:t>
      </w:r>
      <w:r w:rsidR="007144CA">
        <w:rPr>
          <w:rFonts w:ascii="Bradley Hand ITC" w:hAnsi="Bradley Hand ITC"/>
          <w:b/>
          <w:color w:val="7030A0"/>
          <w:sz w:val="48"/>
          <w:szCs w:val="48"/>
        </w:rPr>
        <w:t>struggle with the most?</w:t>
      </w:r>
      <w:bookmarkStart w:id="0" w:name="_GoBack"/>
      <w:bookmarkEnd w:id="0"/>
    </w:p>
    <w:p w:rsidR="00D552BD" w:rsidRPr="00E204A5" w:rsidRDefault="00D552BD" w:rsidP="00D552B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D552BD" w:rsidRDefault="00D552BD" w:rsidP="001F1B6E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7144CA">
        <w:rPr>
          <w:rFonts w:ascii="Elephant" w:hAnsi="Elephant" w:cs="Aharoni"/>
          <w:b/>
          <w:color w:val="FF0000"/>
          <w:sz w:val="36"/>
          <w:szCs w:val="36"/>
        </w:rPr>
        <w:t>Turn your shoe drawing in today if you forgot last time.</w:t>
      </w:r>
    </w:p>
    <w:p w:rsidR="00D552BD" w:rsidRPr="00901453" w:rsidRDefault="00D552BD" w:rsidP="00901453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901453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901453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7144CA" w:rsidRDefault="007144CA" w:rsidP="00D552BD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Learning how to do gesture drawing</w:t>
      </w:r>
    </w:p>
    <w:p w:rsidR="00D552BD" w:rsidRDefault="007144CA" w:rsidP="00D552BD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Review “Seeing Vs. Knowing”</w:t>
      </w:r>
    </w:p>
    <w:p w:rsidR="00901453" w:rsidRPr="00D552BD" w:rsidRDefault="007144CA" w:rsidP="00D552BD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Using</w:t>
      </w:r>
      <w:r w:rsidR="00901453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</w:t>
      </w:r>
      <w:r w:rsidR="001F1B6E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“Look, Hold, Draw” </w:t>
      </w: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draw foreshortened fingers</w:t>
      </w:r>
    </w:p>
    <w:p w:rsidR="00D552BD" w:rsidRPr="0003424B" w:rsidRDefault="00D552BD" w:rsidP="00D552BD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7144CA">
        <w:rPr>
          <w:rFonts w:ascii="Comic Sans MS" w:hAnsi="Comic Sans MS"/>
          <w:color w:val="FF9900"/>
          <w:sz w:val="44"/>
          <w:szCs w:val="44"/>
        </w:rPr>
        <w:t xml:space="preserve">finish foreshortened finger drawing if you </w:t>
      </w:r>
      <w:proofErr w:type="gramStart"/>
      <w:r w:rsidR="007144CA">
        <w:rPr>
          <w:rFonts w:ascii="Comic Sans MS" w:hAnsi="Comic Sans MS"/>
          <w:color w:val="FF9900"/>
          <w:sz w:val="44"/>
          <w:szCs w:val="44"/>
        </w:rPr>
        <w:t>don’t</w:t>
      </w:r>
      <w:proofErr w:type="gramEnd"/>
      <w:r w:rsidR="007144CA">
        <w:rPr>
          <w:rFonts w:ascii="Comic Sans MS" w:hAnsi="Comic Sans MS"/>
          <w:color w:val="FF9900"/>
          <w:sz w:val="44"/>
          <w:szCs w:val="44"/>
        </w:rPr>
        <w:t xml:space="preserve"> finish in class.  </w:t>
      </w:r>
    </w:p>
    <w:p w:rsidR="00D552BD" w:rsidRDefault="00D552BD" w:rsidP="00D552BD"/>
    <w:p w:rsidR="00D552BD" w:rsidRDefault="00D552BD" w:rsidP="00D552BD"/>
    <w:p w:rsidR="00D552BD" w:rsidRDefault="00D552BD" w:rsidP="00D552BD"/>
    <w:p w:rsidR="00D552BD" w:rsidRDefault="00D552BD" w:rsidP="00D552BD"/>
    <w:p w:rsidR="00D552BD" w:rsidRDefault="00D552BD" w:rsidP="00D552BD"/>
    <w:p w:rsidR="006C79AB" w:rsidRDefault="007144CA"/>
    <w:sectPr w:rsidR="006C79AB" w:rsidSect="00B60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874C62"/>
    <w:multiLevelType w:val="hybridMultilevel"/>
    <w:tmpl w:val="15EA0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BD"/>
    <w:rsid w:val="000529B4"/>
    <w:rsid w:val="001B0558"/>
    <w:rsid w:val="001F1B6E"/>
    <w:rsid w:val="002D425A"/>
    <w:rsid w:val="00387BFC"/>
    <w:rsid w:val="004A1C18"/>
    <w:rsid w:val="004A1CA8"/>
    <w:rsid w:val="006718E4"/>
    <w:rsid w:val="007144CA"/>
    <w:rsid w:val="00861B85"/>
    <w:rsid w:val="00901453"/>
    <w:rsid w:val="00CB6AF3"/>
    <w:rsid w:val="00D552BD"/>
    <w:rsid w:val="00EE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1DFD"/>
  <w15:docId w15:val="{0894145A-216D-4534-8A2C-F0AAE4E1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2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2</cp:revision>
  <dcterms:created xsi:type="dcterms:W3CDTF">2020-01-23T21:48:00Z</dcterms:created>
  <dcterms:modified xsi:type="dcterms:W3CDTF">2020-01-23T21:48:00Z</dcterms:modified>
</cp:coreProperties>
</file>