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C87276">
      <w:pPr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7276">
        <w:rPr>
          <w:sz w:val="56"/>
          <w:szCs w:val="56"/>
        </w:rPr>
        <w:t xml:space="preserve">                          </w:t>
      </w:r>
      <w:r w:rsidR="007E7097">
        <w:rPr>
          <w:sz w:val="56"/>
          <w:szCs w:val="56"/>
        </w:rPr>
        <w:t xml:space="preserve">October </w:t>
      </w:r>
      <w:r w:rsidR="00645FA9">
        <w:rPr>
          <w:sz w:val="56"/>
          <w:szCs w:val="56"/>
        </w:rPr>
        <w:t>7</w:t>
      </w:r>
      <w:r w:rsidR="008C2B72">
        <w:rPr>
          <w:sz w:val="56"/>
          <w:szCs w:val="56"/>
        </w:rPr>
        <w:t>, 2019</w:t>
      </w:r>
    </w:p>
    <w:p w:rsidR="007325AF" w:rsidRPr="008D65C5" w:rsidRDefault="004A19A8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#1</w:t>
      </w:r>
      <w:r w:rsidR="00645FA9">
        <w:rPr>
          <w:rFonts w:ascii="Blackadder ITC" w:hAnsi="Blackadder ITC"/>
          <w:sz w:val="96"/>
          <w:szCs w:val="96"/>
        </w:rPr>
        <w:t>5</w:t>
      </w:r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645FA9">
        <w:rPr>
          <w:rFonts w:ascii="Bradley Hand ITC" w:hAnsi="Bradley Hand ITC"/>
          <w:b/>
          <w:color w:val="7030A0"/>
          <w:sz w:val="56"/>
          <w:szCs w:val="56"/>
        </w:rPr>
        <w:t>Review: Name one type of RELIEF printmaking</w:t>
      </w:r>
      <w:r w:rsidR="007E7097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4A19A8" w:rsidRPr="008C2B72" w:rsidRDefault="00C87276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Critiques due </w:t>
      </w:r>
      <w:r w:rsidR="00645FA9">
        <w:rPr>
          <w:color w:val="FF0000"/>
          <w:sz w:val="48"/>
          <w:szCs w:val="48"/>
        </w:rPr>
        <w:t>FRIDAY</w:t>
      </w:r>
      <w:r w:rsidR="00475040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  <w:bookmarkStart w:id="0" w:name="_GoBack"/>
      <w:bookmarkEnd w:id="0"/>
    </w:p>
    <w:p w:rsidR="00C179F3" w:rsidRDefault="00645FA9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7E7097">
        <w:rPr>
          <w:color w:val="008000"/>
          <w:sz w:val="48"/>
          <w:szCs w:val="48"/>
        </w:rPr>
        <w:t xml:space="preserve"> Chapter 6 (printmaking)</w:t>
      </w:r>
    </w:p>
    <w:p w:rsidR="00645FA9" w:rsidRDefault="00645FA9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safety guidelines</w:t>
      </w:r>
    </w:p>
    <w:p w:rsidR="007E7097" w:rsidRPr="00045F98" w:rsidRDefault="007E7097" w:rsidP="00045F98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print</w:t>
      </w:r>
    </w:p>
    <w:p w:rsidR="00C179F3" w:rsidRDefault="00C179F3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p w:rsidR="006B19E8" w:rsidRDefault="006B19E8" w:rsidP="00C179F3">
      <w:pPr>
        <w:ind w:left="720"/>
        <w:rPr>
          <w:color w:val="008000"/>
          <w:sz w:val="48"/>
          <w:szCs w:val="48"/>
          <w:vertAlign w:val="subscript"/>
        </w:rPr>
      </w:pPr>
    </w:p>
    <w:sectPr w:rsidR="006B19E8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A1B77"/>
    <w:multiLevelType w:val="hybridMultilevel"/>
    <w:tmpl w:val="B77ED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45F98"/>
    <w:rsid w:val="00062764"/>
    <w:rsid w:val="000B3503"/>
    <w:rsid w:val="001167B9"/>
    <w:rsid w:val="001A3EA3"/>
    <w:rsid w:val="002461D5"/>
    <w:rsid w:val="0029055D"/>
    <w:rsid w:val="002F48AF"/>
    <w:rsid w:val="00321530"/>
    <w:rsid w:val="00326D57"/>
    <w:rsid w:val="003666A2"/>
    <w:rsid w:val="003F0473"/>
    <w:rsid w:val="004139E9"/>
    <w:rsid w:val="00460DE6"/>
    <w:rsid w:val="00475040"/>
    <w:rsid w:val="004A19A8"/>
    <w:rsid w:val="00645FA9"/>
    <w:rsid w:val="006B19E8"/>
    <w:rsid w:val="007142DB"/>
    <w:rsid w:val="007325AF"/>
    <w:rsid w:val="007B6A21"/>
    <w:rsid w:val="007E7097"/>
    <w:rsid w:val="00811242"/>
    <w:rsid w:val="008B444C"/>
    <w:rsid w:val="008C2B72"/>
    <w:rsid w:val="009E39E0"/>
    <w:rsid w:val="00A67C56"/>
    <w:rsid w:val="00B02CB6"/>
    <w:rsid w:val="00B87AB8"/>
    <w:rsid w:val="00BF1051"/>
    <w:rsid w:val="00C179F3"/>
    <w:rsid w:val="00C562FF"/>
    <w:rsid w:val="00C87276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8487F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2019-10-03T18:46:00Z</dcterms:created>
  <dcterms:modified xsi:type="dcterms:W3CDTF">2019-10-03T18:46:00Z</dcterms:modified>
</cp:coreProperties>
</file>