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15334F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12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F3135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Concentration 7 is due </w:t>
      </w:r>
      <w:r w:rsidR="0015334F">
        <w:rPr>
          <w:rFonts w:ascii="Cooper Black" w:hAnsi="Cooper Black"/>
          <w:color w:val="538135" w:themeColor="accent6" w:themeShade="BF"/>
          <w:sz w:val="44"/>
          <w:szCs w:val="44"/>
        </w:rPr>
        <w:t>TODAY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D71963" w:rsidRDefault="0015334F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CHANGE: NEXT TIME </w:t>
      </w:r>
      <w:r w:rsidR="00D71963">
        <w:rPr>
          <w:rFonts w:ascii="Cooper Black" w:hAnsi="Cooper Black"/>
          <w:color w:val="538135" w:themeColor="accent6" w:themeShade="BF"/>
          <w:sz w:val="44"/>
          <w:szCs w:val="44"/>
        </w:rPr>
        <w:t xml:space="preserve">is the last day to turn in late work for this term!  </w:t>
      </w:r>
    </w:p>
    <w:p w:rsidR="000341EC" w:rsidRPr="009C5662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Must see State Art Show by March 25 (and turn in paper</w:t>
      </w:r>
      <w:r w:rsidR="00ED5AC6">
        <w:rPr>
          <w:rFonts w:ascii="Cooper Black" w:hAnsi="Cooper Black"/>
          <w:color w:val="538135" w:themeColor="accent6" w:themeShade="BF"/>
          <w:sz w:val="44"/>
          <w:szCs w:val="44"/>
        </w:rPr>
        <w:t xml:space="preserve"> by March 28</w:t>
      </w:r>
      <w:r w:rsidR="00ED5AC6" w:rsidRPr="00ED5AC6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>)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3C2BF0" w:rsidRDefault="00DB179E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Finishing</w:t>
      </w:r>
      <w:r w:rsidR="00B3283A">
        <w:rPr>
          <w:rFonts w:ascii="Cooper Black" w:hAnsi="Cooper Black"/>
          <w:color w:val="FF6600"/>
          <w:sz w:val="44"/>
          <w:szCs w:val="44"/>
        </w:rPr>
        <w:t xml:space="preserve"> </w:t>
      </w:r>
      <w:r w:rsidR="003C2BF0">
        <w:rPr>
          <w:rFonts w:ascii="Cooper Black" w:hAnsi="Cooper Black"/>
          <w:color w:val="FF6600"/>
          <w:sz w:val="44"/>
          <w:szCs w:val="44"/>
        </w:rPr>
        <w:t>Concentration #7</w:t>
      </w:r>
      <w:r w:rsidR="0015334F">
        <w:rPr>
          <w:rFonts w:ascii="Cooper Black" w:hAnsi="Cooper Black"/>
          <w:color w:val="FF6600"/>
          <w:sz w:val="44"/>
          <w:szCs w:val="44"/>
        </w:rPr>
        <w:t xml:space="preserve"> and turn it in.  </w:t>
      </w:r>
    </w:p>
    <w:p w:rsidR="0015334F" w:rsidRDefault="0015334F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Begin planning for Concentration #8</w:t>
      </w:r>
      <w:bookmarkStart w:id="0" w:name="_GoBack"/>
      <w:bookmarkEnd w:id="0"/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7.25pt;height:387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61E1D"/>
    <w:rsid w:val="000B3503"/>
    <w:rsid w:val="000C658E"/>
    <w:rsid w:val="001511F1"/>
    <w:rsid w:val="0015334F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AA35CA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2019-03-08T19:52:00Z</dcterms:created>
  <dcterms:modified xsi:type="dcterms:W3CDTF">2019-03-08T19:52:00Z</dcterms:modified>
</cp:coreProperties>
</file>