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010CE7">
        <w:rPr>
          <w:sz w:val="56"/>
          <w:szCs w:val="56"/>
        </w:rPr>
        <w:t>January 19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:rsidR="009F4C3C" w:rsidRPr="008D65C5" w:rsidRDefault="00347297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  <w:r w:rsidR="00010CE7">
        <w:rPr>
          <w:rFonts w:ascii="Blackadder ITC" w:hAnsi="Blackadder ITC"/>
          <w:sz w:val="96"/>
          <w:szCs w:val="96"/>
        </w:rPr>
        <w:t>7</w:t>
      </w:r>
    </w:p>
    <w:p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010CE7">
        <w:rPr>
          <w:rFonts w:ascii="Bradley Hand ITC" w:hAnsi="Bradley Hand ITC"/>
          <w:b/>
          <w:color w:val="7030A0"/>
          <w:sz w:val="48"/>
          <w:szCs w:val="48"/>
        </w:rPr>
        <w:t xml:space="preserve">When I </w:t>
      </w:r>
      <w:proofErr w:type="gramStart"/>
      <w:r w:rsidR="00010CE7">
        <w:rPr>
          <w:rFonts w:ascii="Bradley Hand ITC" w:hAnsi="Bradley Hand ITC"/>
          <w:b/>
          <w:color w:val="7030A0"/>
          <w:sz w:val="48"/>
          <w:szCs w:val="48"/>
        </w:rPr>
        <w:t>say</w:t>
      </w:r>
      <w:proofErr w:type="gramEnd"/>
      <w:r w:rsidR="00010CE7">
        <w:rPr>
          <w:rFonts w:ascii="Bradley Hand ITC" w:hAnsi="Bradley Hand ITC"/>
          <w:b/>
          <w:color w:val="7030A0"/>
          <w:sz w:val="48"/>
          <w:szCs w:val="48"/>
        </w:rPr>
        <w:t xml:space="preserve"> “focus on process NOT product” – what do you think that means?</w:t>
      </w:r>
    </w:p>
    <w:p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:rsidR="00010CE7" w:rsidRDefault="00010CE7" w:rsidP="00010CE7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#3 Sustained Investigation is due NEXT TIME! (Critique on the 25</w:t>
      </w:r>
      <w:r w:rsidRPr="00010CE7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>)</w:t>
      </w:r>
      <w:bookmarkStart w:id="0" w:name="_GoBack"/>
      <w:bookmarkEnd w:id="0"/>
    </w:p>
    <w:p w:rsidR="00010CE7" w:rsidRPr="00010CE7" w:rsidRDefault="00010CE7" w:rsidP="00010CE7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Announcing State Show winners &amp; next step.  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:rsidR="00010CE7" w:rsidRDefault="00010CE7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Filling the display case</w:t>
      </w:r>
    </w:p>
    <w:p w:rsidR="00D720B1" w:rsidRDefault="00010CE7" w:rsidP="000C43AF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</w:t>
      </w:r>
      <w:r w:rsidR="00003D6F">
        <w:rPr>
          <w:color w:val="008000"/>
          <w:sz w:val="48"/>
          <w:szCs w:val="48"/>
        </w:rPr>
        <w:t xml:space="preserve"> </w:t>
      </w:r>
      <w:r w:rsidR="00D720B1">
        <w:rPr>
          <w:color w:val="008000"/>
          <w:sz w:val="48"/>
          <w:szCs w:val="48"/>
        </w:rPr>
        <w:t>#3 Sustained investigation</w:t>
      </w:r>
    </w:p>
    <w:p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1001E2"/>
    <w:rsid w:val="00143ECB"/>
    <w:rsid w:val="00150DA0"/>
    <w:rsid w:val="001643E3"/>
    <w:rsid w:val="0016598F"/>
    <w:rsid w:val="00183E5F"/>
    <w:rsid w:val="0019790C"/>
    <w:rsid w:val="002560CE"/>
    <w:rsid w:val="002850FF"/>
    <w:rsid w:val="00292CED"/>
    <w:rsid w:val="002A5259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4300E"/>
    <w:rsid w:val="006709D7"/>
    <w:rsid w:val="006712ED"/>
    <w:rsid w:val="00676E9A"/>
    <w:rsid w:val="006D1CCA"/>
    <w:rsid w:val="007224D5"/>
    <w:rsid w:val="00830D85"/>
    <w:rsid w:val="008E1C3B"/>
    <w:rsid w:val="00916EF5"/>
    <w:rsid w:val="00954BB0"/>
    <w:rsid w:val="009C0CDB"/>
    <w:rsid w:val="009C0D08"/>
    <w:rsid w:val="009F4C3C"/>
    <w:rsid w:val="00A46A5A"/>
    <w:rsid w:val="00A57C94"/>
    <w:rsid w:val="00AD2267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E37B7"/>
    <w:rsid w:val="00CE77E9"/>
    <w:rsid w:val="00CF5052"/>
    <w:rsid w:val="00D016DC"/>
    <w:rsid w:val="00D05FFF"/>
    <w:rsid w:val="00D30BC3"/>
    <w:rsid w:val="00D57F3F"/>
    <w:rsid w:val="00D720B1"/>
    <w:rsid w:val="00DA43A5"/>
    <w:rsid w:val="00DA4AED"/>
    <w:rsid w:val="00DA6E49"/>
    <w:rsid w:val="00DA79DF"/>
    <w:rsid w:val="00DD73C0"/>
    <w:rsid w:val="00DE7D47"/>
    <w:rsid w:val="00E15C1D"/>
    <w:rsid w:val="00E16C69"/>
    <w:rsid w:val="00EA1A94"/>
    <w:rsid w:val="00EB113B"/>
    <w:rsid w:val="00EF30E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94B6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2021-01-16T05:54:00Z</dcterms:created>
  <dcterms:modified xsi:type="dcterms:W3CDTF">2021-01-16T05:54:00Z</dcterms:modified>
</cp:coreProperties>
</file>